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751D5" w:rsidRPr="00A751D5" w:rsidTr="00A751D5">
        <w:trPr>
          <w:tblCellSpacing w:w="0" w:type="dxa"/>
        </w:trPr>
        <w:tc>
          <w:tcPr>
            <w:tcW w:w="9195" w:type="dxa"/>
            <w:shd w:val="clear" w:color="auto" w:fill="F0F0F0"/>
            <w:hideMark/>
          </w:tcPr>
          <w:p w:rsidR="00A751D5" w:rsidRPr="00A751D5" w:rsidRDefault="00A751D5" w:rsidP="00A751D5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3978"/>
            </w:tblGrid>
            <w:tr w:rsidR="00A751D5" w:rsidRPr="00A751D5">
              <w:trPr>
                <w:tblCellSpacing w:w="0" w:type="dxa"/>
              </w:trPr>
              <w:tc>
                <w:tcPr>
                  <w:tcW w:w="4800" w:type="dxa"/>
                  <w:vAlign w:val="center"/>
                  <w:hideMark/>
                </w:tcPr>
                <w:p w:rsidR="00A751D5" w:rsidRPr="00A751D5" w:rsidRDefault="00A751D5" w:rsidP="00A751D5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25252"/>
                      <w:sz w:val="21"/>
                      <w:szCs w:val="21"/>
                      <w:lang w:eastAsia="es-ES"/>
                    </w:rPr>
                  </w:pPr>
                  <w:r w:rsidRPr="00A751D5">
                    <w:rPr>
                      <w:rFonts w:ascii="Arial" w:eastAsia="Times New Roman" w:hAnsi="Arial" w:cs="Arial"/>
                      <w:color w:val="525252"/>
                      <w:sz w:val="21"/>
                      <w:szCs w:val="21"/>
                      <w:lang w:eastAsia="es-ES"/>
                    </w:rPr>
                    <w:t>Ofertas de empleo</w:t>
                  </w:r>
                </w:p>
              </w:tc>
              <w:tc>
                <w:tcPr>
                  <w:tcW w:w="426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40"/>
                    <w:gridCol w:w="6"/>
                  </w:tblGrid>
                  <w:tr w:rsidR="00A751D5" w:rsidRPr="00A751D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1D5" w:rsidRPr="00A751D5" w:rsidRDefault="00A751D5" w:rsidP="00A751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25252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A751D5" w:rsidRPr="00A751D5" w:rsidRDefault="00A751D5" w:rsidP="00A751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25252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51D5" w:rsidRPr="00A751D5" w:rsidRDefault="00A751D5" w:rsidP="00A751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25252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A751D5" w:rsidRPr="00A751D5" w:rsidRDefault="00A751D5" w:rsidP="00A751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525252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A751D5" w:rsidRPr="00A751D5" w:rsidRDefault="00A751D5" w:rsidP="00A751D5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1F3E60"/>
                <w:sz w:val="36"/>
                <w:szCs w:val="36"/>
                <w:lang w:eastAsia="es-ES"/>
              </w:rPr>
            </w:pPr>
            <w:r w:rsidRPr="00A751D5">
              <w:rPr>
                <w:rFonts w:ascii="Arial" w:eastAsia="Times New Roman" w:hAnsi="Arial" w:cs="Arial"/>
                <w:color w:val="1F3E60"/>
                <w:sz w:val="36"/>
                <w:szCs w:val="36"/>
                <w:lang w:eastAsia="es-ES"/>
              </w:rPr>
              <w:t>OFERTA DE EMPLEO, RESIDENCIA MEDINACELI.</w:t>
            </w:r>
          </w:p>
          <w:p w:rsidR="00A751D5" w:rsidRPr="00A751D5" w:rsidRDefault="006E1159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08/05</w:t>
            </w:r>
            <w:r w:rsidR="007717CA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/18</w:t>
            </w:r>
          </w:p>
          <w:p w:rsidR="00A751D5" w:rsidRDefault="00144CF5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-Contrato indefinido</w:t>
            </w:r>
            <w:bookmarkStart w:id="0" w:name="_GoBack"/>
            <w:bookmarkEnd w:id="0"/>
            <w:r w:rsidR="00A751D5"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. Régimen general de la seguridad social.</w:t>
            </w:r>
          </w:p>
          <w:p w:rsidR="00BD3534" w:rsidRDefault="00BD3534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-Jornada completa, de lunes a domingo, en turno mañana y tarde</w:t>
            </w:r>
          </w:p>
          <w:p w:rsidR="00A751D5" w:rsidRPr="00A751D5" w:rsidRDefault="00A751D5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-Convenio</w:t>
            </w:r>
            <w:r w:rsidR="00BD3534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 xml:space="preserve"> Estatal</w:t>
            </w:r>
            <w:r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 xml:space="preserve"> de "Atención a las personas dependientes y desarrollo de la promoción de la autonomía personal".</w:t>
            </w:r>
          </w:p>
          <w:p w:rsidR="00A751D5" w:rsidRDefault="00A751D5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-Categoría DUE.</w:t>
            </w:r>
          </w:p>
          <w:p w:rsidR="007717CA" w:rsidRPr="00A751D5" w:rsidRDefault="007717CA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-Retribución anual: según convenio más complementos salariales correspondientes por festivo/domingo trabajado.</w:t>
            </w:r>
          </w:p>
          <w:p w:rsidR="00A751D5" w:rsidRPr="00A751D5" w:rsidRDefault="007717CA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correo: direccionsoto</w:t>
            </w:r>
            <w:r w:rsidR="00A751D5"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@grupomedinaceli.com</w:t>
            </w:r>
          </w:p>
          <w:p w:rsidR="00A751D5" w:rsidRDefault="00A751D5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</w:pPr>
            <w:r w:rsidRPr="00A751D5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 xml:space="preserve">persona de </w:t>
            </w:r>
            <w:r w:rsidR="007717CA">
              <w:rPr>
                <w:rFonts w:ascii="Arial" w:eastAsia="Times New Roman" w:hAnsi="Arial" w:cs="Arial"/>
                <w:color w:val="525252"/>
                <w:sz w:val="21"/>
                <w:szCs w:val="21"/>
                <w:lang w:eastAsia="es-ES"/>
              </w:rPr>
              <w:t>contacto: Raquel López Maza</w:t>
            </w:r>
          </w:p>
          <w:p w:rsidR="00BD3534" w:rsidRPr="000B28F4" w:rsidRDefault="00BD3534" w:rsidP="00BD3534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0B28F4">
              <w:rPr>
                <w:rFonts w:cstheme="minorHAnsi"/>
                <w:lang w:val="es-ES_tradnl"/>
              </w:rPr>
              <w:t xml:space="preserve">En </w:t>
            </w:r>
            <w:r w:rsidRPr="000B28F4">
              <w:rPr>
                <w:rStyle w:val="xrtl1"/>
                <w:rFonts w:cstheme="minorHAnsi"/>
                <w:b/>
                <w:bCs/>
                <w:lang w:val="es-ES_tradnl"/>
              </w:rPr>
              <w:t>SERVICIOS SOCIOSANITARIOS, SL</w:t>
            </w:r>
            <w:r w:rsidRPr="000B28F4">
              <w:rPr>
                <w:rFonts w:cstheme="minorHAnsi"/>
                <w:lang w:val="es-ES_tradnl"/>
              </w:rPr>
              <w:t xml:space="preserve"> contamos con un Plan de Igualdad para garantizar el cumplimiento del Principio de Igualdad en todos los ámbitos de la gestión empresarial, entre ellos la </w:t>
            </w:r>
            <w:r w:rsidRPr="000B28F4">
              <w:rPr>
                <w:rFonts w:cstheme="minorHAnsi"/>
                <w:b/>
                <w:bCs/>
                <w:lang w:val="es-ES_tradnl"/>
              </w:rPr>
              <w:t>igualdad en el Acceso al Empleo</w:t>
            </w:r>
            <w:r w:rsidRPr="000B28F4">
              <w:rPr>
                <w:rFonts w:cstheme="minorHAnsi"/>
                <w:lang w:val="es-ES_tradnl"/>
              </w:rPr>
              <w:t xml:space="preserve">. Por ello, </w:t>
            </w:r>
            <w:r w:rsidRPr="000B28F4">
              <w:rPr>
                <w:rFonts w:cstheme="minorHAnsi"/>
                <w:b/>
                <w:bCs/>
                <w:lang w:val="es-ES_tradnl"/>
              </w:rPr>
              <w:t>en nuestros procesos de selección queremos reclutar candidaturas de ambos sexos y eliminar el riesgo de discriminación por razón de sexo a lo largo de todo el proceso</w:t>
            </w:r>
            <w:r w:rsidRPr="000B28F4">
              <w:rPr>
                <w:rFonts w:cstheme="minorHAnsi"/>
                <w:lang w:val="es-ES_tradnl"/>
              </w:rPr>
              <w:t xml:space="preserve"> </w:t>
            </w:r>
            <w:r w:rsidRPr="000B28F4">
              <w:rPr>
                <w:rFonts w:cstheme="minorHAnsi"/>
                <w:b/>
                <w:bCs/>
                <w:lang w:val="es-ES_tradnl"/>
              </w:rPr>
              <w:t>selectivo</w:t>
            </w:r>
            <w:r>
              <w:rPr>
                <w:rFonts w:cstheme="minorHAnsi"/>
                <w:lang w:val="es-ES_tradnl"/>
              </w:rPr>
              <w:t>.</w:t>
            </w:r>
          </w:p>
          <w:p w:rsidR="00BD3534" w:rsidRPr="00BD3534" w:rsidRDefault="00BD3534" w:rsidP="00A751D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25252"/>
                <w:sz w:val="21"/>
                <w:szCs w:val="21"/>
                <w:lang w:val="es-ES_tradnl" w:eastAsia="es-ES"/>
              </w:rPr>
            </w:pPr>
          </w:p>
        </w:tc>
      </w:tr>
    </w:tbl>
    <w:p w:rsidR="00356D46" w:rsidRDefault="00356D46"/>
    <w:sectPr w:rsidR="0035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6"/>
    <w:rsid w:val="00144CF5"/>
    <w:rsid w:val="002020FB"/>
    <w:rsid w:val="00356D46"/>
    <w:rsid w:val="006E1159"/>
    <w:rsid w:val="007717CA"/>
    <w:rsid w:val="00A751D5"/>
    <w:rsid w:val="00BD3534"/>
    <w:rsid w:val="00DA6E4E"/>
    <w:rsid w:val="00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rtl1">
    <w:name w:val="xr_tl1"/>
    <w:basedOn w:val="Fuentedeprrafopredeter"/>
    <w:rsid w:val="00BD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rtl1">
    <w:name w:val="xr_tl1"/>
    <w:basedOn w:val="Fuentedeprrafopredeter"/>
    <w:rsid w:val="00BD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ana.gomez</dc:creator>
  <cp:keywords/>
  <dc:description/>
  <cp:lastModifiedBy>raquel.lopez</cp:lastModifiedBy>
  <cp:revision>7</cp:revision>
  <dcterms:created xsi:type="dcterms:W3CDTF">2017-03-09T10:11:00Z</dcterms:created>
  <dcterms:modified xsi:type="dcterms:W3CDTF">2018-05-08T13:56:00Z</dcterms:modified>
</cp:coreProperties>
</file>